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F9" w:rsidRDefault="009F7AF9" w:rsidP="009F7AF9"/>
    <w:tbl>
      <w:tblPr>
        <w:tblW w:w="5000" w:type="pct"/>
        <w:jc w:val="center"/>
        <w:tblBorders>
          <w:top w:val="double" w:sz="12" w:space="0" w:color="660066"/>
          <w:left w:val="double" w:sz="12" w:space="0" w:color="660066"/>
          <w:bottom w:val="double" w:sz="12" w:space="0" w:color="660066"/>
          <w:right w:val="double" w:sz="12" w:space="0" w:color="660066"/>
          <w:insideH w:val="double" w:sz="12" w:space="0" w:color="660066"/>
          <w:insideV w:val="double" w:sz="12" w:space="0" w:color="6600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4"/>
      </w:tblGrid>
      <w:tr w:rsidR="009F7AF9" w:rsidTr="00B6191A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AF9" w:rsidRPr="002F235F" w:rsidRDefault="009F7AF9" w:rsidP="00B6191A">
            <w:pPr>
              <w:rPr>
                <w:rFonts w:ascii="Bookman Old Style" w:hAnsi="Bookman Old Style"/>
                <w:b/>
                <w:color w:val="660066"/>
                <w:sz w:val="160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1312" behindDoc="0" locked="0" layoutInCell="1" allowOverlap="1" wp14:anchorId="4C402818" wp14:editId="544F10F6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323850</wp:posOffset>
                  </wp:positionV>
                  <wp:extent cx="2150110" cy="2457450"/>
                  <wp:effectExtent l="304800" t="323850" r="326390" b="323850"/>
                  <wp:wrapSquare wrapText="bothSides"/>
                  <wp:docPr id="2" name="Slika 2" descr="Anton Pust (foto: Rok Mihevc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on Pust (foto: Rok Mihevc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4" r="26775"/>
                          <a:stretch/>
                        </pic:blipFill>
                        <pic:spPr bwMode="auto">
                          <a:xfrm>
                            <a:off x="0" y="0"/>
                            <a:ext cx="2150110" cy="245745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ookman Old Style" w:hAnsi="Bookman Old Style"/>
              </w:rPr>
              <w:br/>
            </w:r>
            <w:r>
              <w:rPr>
                <w:rFonts w:ascii="Lucida Sans" w:hAnsi="Lucida Sans"/>
                <w:b/>
                <w:color w:val="660066"/>
                <w:sz w:val="160"/>
                <w:szCs w:val="24"/>
              </w:rPr>
              <w:t xml:space="preserve">     </w:t>
            </w:r>
            <w:r w:rsidRPr="002F235F">
              <w:rPr>
                <w:rFonts w:ascii="Lucida Sans" w:hAnsi="Lucida Sans"/>
                <w:b/>
                <w:color w:val="660066"/>
                <w:sz w:val="160"/>
                <w:szCs w:val="24"/>
              </w:rPr>
              <w:t>†</w:t>
            </w:r>
          </w:p>
          <w:p w:rsidR="009F7AF9" w:rsidRDefault="009F7AF9" w:rsidP="00B6191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9F7AF9" w:rsidRDefault="009F7AF9" w:rsidP="009F7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AF9" w:rsidRPr="009F7AF9" w:rsidRDefault="009F7AF9" w:rsidP="009F7AF9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</w:t>
            </w:r>
            <w:r w:rsidRPr="009F7AF9">
              <w:rPr>
                <w:rFonts w:ascii="Times New Roman" w:hAnsi="Times New Roman" w:cs="Times New Roman"/>
                <w:b/>
                <w:sz w:val="32"/>
                <w:szCs w:val="28"/>
              </w:rPr>
              <w:t>1. avgust</w:t>
            </w:r>
            <w:r w:rsidRPr="009F7AF9">
              <w:rPr>
                <w:rFonts w:ascii="Times New Roman" w:hAnsi="Times New Roman" w:cs="Times New Roman"/>
                <w:b/>
                <w:sz w:val="32"/>
                <w:szCs w:val="28"/>
              </w:rPr>
              <w:t>a</w:t>
            </w:r>
            <w:r w:rsidRPr="009F7AF9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2020,</w:t>
            </w:r>
            <w:r w:rsidRPr="009F7AF9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Pr="009F7AF9">
              <w:rPr>
                <w:rFonts w:ascii="Times New Roman" w:hAnsi="Times New Roman" w:cs="Times New Roman"/>
                <w:b/>
                <w:sz w:val="32"/>
                <w:szCs w:val="28"/>
              </w:rPr>
              <w:t>je k svojemu Odrešeniku odšel</w:t>
            </w:r>
          </w:p>
          <w:p w:rsidR="009F7AF9" w:rsidRPr="00CD37CA" w:rsidRDefault="009F7AF9" w:rsidP="009F7A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7AF9" w:rsidRPr="009F7AF9" w:rsidRDefault="009F7AF9" w:rsidP="009F7AF9">
            <w:pPr>
              <w:rPr>
                <w:rFonts w:ascii="Times New Roman" w:hAnsi="Times New Roman" w:cs="Times New Roman"/>
                <w:b/>
                <w:sz w:val="9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36"/>
              </w:rPr>
              <w:t xml:space="preserve">   </w:t>
            </w:r>
            <w:r w:rsidRPr="009F7AF9">
              <w:rPr>
                <w:rFonts w:ascii="Times New Roman" w:hAnsi="Times New Roman" w:cs="Times New Roman"/>
                <w:b/>
                <w:sz w:val="72"/>
                <w:szCs w:val="36"/>
              </w:rPr>
              <w:t>duhovnik - lazarist</w:t>
            </w:r>
          </w:p>
          <w:p w:rsidR="009F7AF9" w:rsidRPr="009F7AF9" w:rsidRDefault="009F7AF9" w:rsidP="009F7AF9">
            <w:pPr>
              <w:rPr>
                <w:rFonts w:ascii="Times New Roman" w:hAnsi="Times New Roman" w:cs="Times New Roman"/>
                <w:b/>
                <w:sz w:val="9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36"/>
              </w:rPr>
              <w:t xml:space="preserve">g. </w:t>
            </w:r>
            <w:r w:rsidRPr="009F7AF9">
              <w:rPr>
                <w:rFonts w:ascii="Times New Roman" w:hAnsi="Times New Roman" w:cs="Times New Roman"/>
                <w:b/>
                <w:sz w:val="96"/>
                <w:szCs w:val="36"/>
              </w:rPr>
              <w:t>Anton PUST CM</w:t>
            </w:r>
          </w:p>
          <w:p w:rsidR="009F7AF9" w:rsidRPr="009F7AF9" w:rsidRDefault="009F7AF9" w:rsidP="009F7AF9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bookmarkStart w:id="0" w:name="_GoBack"/>
            <w:bookmarkEnd w:id="0"/>
          </w:p>
          <w:p w:rsidR="009F7AF9" w:rsidRPr="009F7AF9" w:rsidRDefault="009F7AF9" w:rsidP="009F7AF9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9F7AF9">
              <w:rPr>
                <w:rFonts w:ascii="Times New Roman" w:hAnsi="Times New Roman" w:cs="Times New Roman"/>
                <w:sz w:val="32"/>
                <w:szCs w:val="28"/>
              </w:rPr>
              <w:t>R</w:t>
            </w:r>
            <w:r w:rsidRPr="009F7AF9">
              <w:rPr>
                <w:rFonts w:ascii="Times New Roman" w:hAnsi="Times New Roman" w:cs="Times New Roman"/>
                <w:sz w:val="32"/>
                <w:szCs w:val="28"/>
              </w:rPr>
              <w:t>o</w:t>
            </w:r>
            <w:r w:rsidRPr="009F7AF9">
              <w:rPr>
                <w:rFonts w:ascii="Times New Roman" w:hAnsi="Times New Roman" w:cs="Times New Roman"/>
                <w:sz w:val="32"/>
                <w:szCs w:val="28"/>
              </w:rPr>
              <w:t>dil se je</w:t>
            </w:r>
            <w:r w:rsidRPr="009F7AF9">
              <w:rPr>
                <w:rFonts w:ascii="Times New Roman" w:hAnsi="Times New Roman" w:cs="Times New Roman"/>
                <w:sz w:val="32"/>
                <w:szCs w:val="28"/>
              </w:rPr>
              <w:t xml:space="preserve"> 12. 4. 1934,</w:t>
            </w:r>
            <w:r w:rsidRPr="009F7AF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9F7AF9">
              <w:rPr>
                <w:rFonts w:ascii="Times New Roman" w:hAnsi="Times New Roman" w:cs="Times New Roman"/>
                <w:sz w:val="32"/>
                <w:szCs w:val="28"/>
              </w:rPr>
              <w:t>v Gornjem Globodolu v župniji Mirna peč. V Misijonsko družbo je vstopil 8. 9 .1957 v Beogradu,</w:t>
            </w:r>
          </w:p>
          <w:p w:rsidR="009F7AF9" w:rsidRPr="009F7AF9" w:rsidRDefault="009F7AF9" w:rsidP="009F7AF9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9F7AF9">
              <w:rPr>
                <w:rFonts w:ascii="Times New Roman" w:hAnsi="Times New Roman" w:cs="Times New Roman"/>
                <w:sz w:val="32"/>
                <w:szCs w:val="28"/>
              </w:rPr>
              <w:t xml:space="preserve">mašniško posvečenje je prejel 29.6. 1965 v Zagrebu (kardinal dr. Franjo </w:t>
            </w:r>
            <w:proofErr w:type="spellStart"/>
            <w:r w:rsidRPr="009F7AF9">
              <w:rPr>
                <w:rFonts w:ascii="Times New Roman" w:hAnsi="Times New Roman" w:cs="Times New Roman"/>
                <w:sz w:val="32"/>
                <w:szCs w:val="28"/>
              </w:rPr>
              <w:t>Kuharić</w:t>
            </w:r>
            <w:proofErr w:type="spellEnd"/>
            <w:r w:rsidRPr="009F7AF9">
              <w:rPr>
                <w:rFonts w:ascii="Times New Roman" w:hAnsi="Times New Roman" w:cs="Times New Roman"/>
                <w:sz w:val="32"/>
                <w:szCs w:val="28"/>
              </w:rPr>
              <w:t>).</w:t>
            </w:r>
          </w:p>
          <w:p w:rsidR="009F7AF9" w:rsidRPr="009F7AF9" w:rsidRDefault="009F7AF9" w:rsidP="009F7AF9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9F7AF9">
              <w:rPr>
                <w:rFonts w:ascii="Times New Roman" w:hAnsi="Times New Roman" w:cs="Times New Roman"/>
                <w:sz w:val="32"/>
                <w:szCs w:val="28"/>
              </w:rPr>
              <w:t>Po novi maši je deloval na postojankah Družbe od Mirnskega gradu do Skopja in Bitole.</w:t>
            </w:r>
            <w:r w:rsidRPr="009F7AF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9F7AF9">
              <w:rPr>
                <w:rFonts w:ascii="Times New Roman" w:hAnsi="Times New Roman" w:cs="Times New Roman"/>
                <w:sz w:val="32"/>
                <w:szCs w:val="28"/>
              </w:rPr>
              <w:t>Kot ljudski misijonar je opravil 159 misijonov po župnijah in pomagal duhovnikom pri pastoralnem delu. Svoje bogato duhovniško življenje je končal v bolnišnici v Ljubljani.</w:t>
            </w:r>
          </w:p>
          <w:p w:rsidR="009F7AF9" w:rsidRPr="00F870F5" w:rsidRDefault="009F7AF9" w:rsidP="009F7AF9">
            <w:pPr>
              <w:rPr>
                <w:rFonts w:ascii="Bookman Old Style" w:hAnsi="Bookman Old Style"/>
                <w:sz w:val="32"/>
                <w:szCs w:val="24"/>
              </w:rPr>
            </w:pPr>
          </w:p>
          <w:p w:rsidR="009F7AF9" w:rsidRPr="00F870F5" w:rsidRDefault="009F7AF9" w:rsidP="00B6191A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4"/>
              </w:rPr>
            </w:pPr>
            <w:r w:rsidRPr="00F870F5">
              <w:rPr>
                <w:rFonts w:ascii="Bookman Old Style" w:hAnsi="Bookman Old Style"/>
                <w:b/>
                <w:bCs/>
                <w:sz w:val="32"/>
                <w:szCs w:val="24"/>
              </w:rPr>
              <w:t xml:space="preserve">Pogreb s sveto mašo bo v </w:t>
            </w:r>
            <w:r>
              <w:rPr>
                <w:rFonts w:ascii="Bookman Old Style" w:hAnsi="Bookman Old Style"/>
                <w:b/>
                <w:bCs/>
                <w:sz w:val="32"/>
                <w:szCs w:val="24"/>
              </w:rPr>
              <w:t>četrtek, 6. avgusta 2020</w:t>
            </w:r>
            <w:r w:rsidRPr="00F870F5">
              <w:rPr>
                <w:rFonts w:ascii="Bookman Old Style" w:hAnsi="Bookman Old Style"/>
                <w:b/>
                <w:bCs/>
                <w:sz w:val="32"/>
                <w:szCs w:val="24"/>
              </w:rPr>
              <w:t>, ob 1</w:t>
            </w:r>
            <w:r>
              <w:rPr>
                <w:rFonts w:ascii="Bookman Old Style" w:hAnsi="Bookman Old Style"/>
                <w:b/>
                <w:bCs/>
                <w:sz w:val="32"/>
                <w:szCs w:val="24"/>
              </w:rPr>
              <w:t>3</w:t>
            </w:r>
            <w:r w:rsidRPr="00F870F5">
              <w:rPr>
                <w:rFonts w:ascii="Bookman Old Style" w:hAnsi="Bookman Old Style"/>
                <w:b/>
                <w:bCs/>
                <w:sz w:val="32"/>
                <w:szCs w:val="24"/>
              </w:rPr>
              <w:t xml:space="preserve">.00 </w:t>
            </w:r>
            <w:r>
              <w:rPr>
                <w:rFonts w:ascii="Bookman Old Style" w:hAnsi="Bookman Old Style"/>
                <w:b/>
                <w:bCs/>
                <w:sz w:val="32"/>
                <w:szCs w:val="24"/>
              </w:rPr>
              <w:t>na Ljubljanskih Žalah</w:t>
            </w:r>
            <w:r w:rsidRPr="00F870F5">
              <w:rPr>
                <w:rFonts w:ascii="Bookman Old Style" w:hAnsi="Bookman Old Style"/>
                <w:b/>
                <w:bCs/>
                <w:sz w:val="32"/>
                <w:szCs w:val="24"/>
              </w:rPr>
              <w:t>.</w:t>
            </w:r>
          </w:p>
          <w:p w:rsidR="009F7AF9" w:rsidRPr="00F870F5" w:rsidRDefault="009F7AF9" w:rsidP="00B6191A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24"/>
              </w:rPr>
            </w:pPr>
            <w:r w:rsidRPr="00F870F5">
              <w:rPr>
                <w:rFonts w:ascii="Bookman Old Style" w:hAnsi="Bookman Old Style"/>
                <w:b/>
                <w:bCs/>
                <w:sz w:val="32"/>
                <w:szCs w:val="24"/>
              </w:rPr>
              <w:t>Rajnega</w:t>
            </w:r>
            <w:r>
              <w:rPr>
                <w:rFonts w:ascii="Bookman Old Style" w:hAnsi="Bookman Old Style"/>
                <w:b/>
                <w:bCs/>
                <w:sz w:val="32"/>
                <w:szCs w:val="24"/>
              </w:rPr>
              <w:t xml:space="preserve"> g.</w:t>
            </w:r>
            <w:r w:rsidRPr="00F870F5">
              <w:rPr>
                <w:rFonts w:ascii="Bookman Old Style" w:hAnsi="Bookman Old Style"/>
                <w:b/>
                <w:bCs/>
                <w:sz w:val="32"/>
                <w:szCs w:val="24"/>
              </w:rPr>
              <w:t xml:space="preserve"> Frančiška se spomnimo v molitvi.</w:t>
            </w:r>
          </w:p>
          <w:p w:rsidR="009F7AF9" w:rsidRPr="00F870F5" w:rsidRDefault="009F7AF9" w:rsidP="00B6191A">
            <w:pPr>
              <w:jc w:val="center"/>
              <w:rPr>
                <w:rFonts w:ascii="Bookman Old Style" w:hAnsi="Bookman Old Style"/>
                <w:sz w:val="32"/>
                <w:szCs w:val="24"/>
              </w:rPr>
            </w:pPr>
          </w:p>
          <w:p w:rsidR="009F7AF9" w:rsidRDefault="009F7AF9" w:rsidP="009F7AF9">
            <w:pPr>
              <w:jc w:val="center"/>
              <w:rPr>
                <w:rFonts w:ascii="Bookman Old Style" w:hAnsi="Bookman Old Style"/>
                <w:i/>
                <w:iCs/>
                <w:sz w:val="32"/>
                <w:szCs w:val="24"/>
              </w:rPr>
            </w:pPr>
            <w:r w:rsidRPr="00F870F5">
              <w:rPr>
                <w:rFonts w:ascii="Bookman Old Style" w:hAnsi="Bookman Old Style"/>
                <w:i/>
                <w:iCs/>
                <w:sz w:val="32"/>
                <w:szCs w:val="24"/>
              </w:rPr>
              <w:t>Gospod naj mu daj večni mir in pokoj.</w:t>
            </w:r>
          </w:p>
          <w:p w:rsidR="009F7AF9" w:rsidRDefault="009F7AF9" w:rsidP="009F7AF9">
            <w:pPr>
              <w:jc w:val="center"/>
              <w:rPr>
                <w:rFonts w:ascii="Bookman Old Style" w:hAnsi="Bookman Old Style"/>
                <w:i/>
                <w:iCs/>
                <w:sz w:val="32"/>
                <w:szCs w:val="24"/>
              </w:rPr>
            </w:pPr>
          </w:p>
          <w:p w:rsidR="009F7AF9" w:rsidRDefault="009F7AF9" w:rsidP="009F7AF9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9F7AF9" w:rsidRDefault="009F7AF9" w:rsidP="009F7AF9"/>
    <w:p w:rsidR="009F7AF9" w:rsidRDefault="009F7AF9" w:rsidP="009F7AF9"/>
    <w:p w:rsidR="009F7AF9" w:rsidRDefault="009F7AF9" w:rsidP="009F7AF9"/>
    <w:p w:rsidR="00742BFB" w:rsidRDefault="00742BFB"/>
    <w:sectPr w:rsidR="00742BFB" w:rsidSect="00F870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F9"/>
    <w:rsid w:val="00742BFB"/>
    <w:rsid w:val="009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75189-65B3-4134-8865-1755B623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7AF9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Janez</cp:lastModifiedBy>
  <cp:revision>1</cp:revision>
  <dcterms:created xsi:type="dcterms:W3CDTF">2020-08-03T16:20:00Z</dcterms:created>
  <dcterms:modified xsi:type="dcterms:W3CDTF">2020-08-03T16:28:00Z</dcterms:modified>
</cp:coreProperties>
</file>